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65B" w:rsidRPr="00E9465B" w:rsidRDefault="00176FE6" w:rsidP="00E9465B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76F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-540385</wp:posOffset>
            </wp:positionV>
            <wp:extent cx="7532108" cy="10645254"/>
            <wp:effectExtent l="0" t="0" r="0" b="0"/>
            <wp:wrapNone/>
            <wp:docPr id="1" name="Рисунок 1" descr="D:\Для САЙТА\Административный регламент\2016-2017\Сканировааные страницы положений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Административный регламент\2016-2017\Сканировааные страницы положений\2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40" cy="106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9465B" w:rsidRPr="00E9465B">
        <w:rPr>
          <w:rFonts w:ascii="Times New Roman" w:hAnsi="Times New Roman" w:cs="Times New Roman"/>
          <w:sz w:val="24"/>
          <w:szCs w:val="24"/>
        </w:rPr>
        <w:t>Принято на Педагогическом совете</w:t>
      </w:r>
      <w:r w:rsidR="00E9465B" w:rsidRPr="00E9465B">
        <w:rPr>
          <w:rFonts w:ascii="Times New Roman" w:hAnsi="Times New Roman" w:cs="Times New Roman"/>
          <w:sz w:val="24"/>
          <w:szCs w:val="24"/>
        </w:rPr>
        <w:tab/>
      </w:r>
      <w:r w:rsidR="00E9465B" w:rsidRPr="00E9465B">
        <w:rPr>
          <w:rFonts w:ascii="Times New Roman" w:hAnsi="Times New Roman" w:cs="Times New Roman"/>
          <w:sz w:val="24"/>
          <w:szCs w:val="24"/>
        </w:rPr>
        <w:tab/>
        <w:t xml:space="preserve">            Утверждаю________________</w:t>
      </w:r>
    </w:p>
    <w:p w:rsidR="00E9465B" w:rsidRPr="00E9465B" w:rsidRDefault="00E9465B" w:rsidP="00E9465B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E9465B">
        <w:rPr>
          <w:rFonts w:ascii="Times New Roman" w:hAnsi="Times New Roman" w:cs="Times New Roman"/>
          <w:sz w:val="24"/>
          <w:szCs w:val="24"/>
        </w:rPr>
        <w:t>МБУ ДО ЦРТДЮ</w:t>
      </w:r>
      <w:r w:rsidRPr="00E9465B">
        <w:rPr>
          <w:rFonts w:ascii="Times New Roman" w:hAnsi="Times New Roman" w:cs="Times New Roman"/>
          <w:sz w:val="24"/>
          <w:szCs w:val="24"/>
        </w:rPr>
        <w:tab/>
      </w:r>
      <w:r w:rsidRPr="00E9465B">
        <w:rPr>
          <w:rFonts w:ascii="Times New Roman" w:hAnsi="Times New Roman" w:cs="Times New Roman"/>
          <w:sz w:val="24"/>
          <w:szCs w:val="24"/>
        </w:rPr>
        <w:tab/>
      </w:r>
      <w:r w:rsidRPr="00E9465B">
        <w:rPr>
          <w:rFonts w:ascii="Times New Roman" w:hAnsi="Times New Roman" w:cs="Times New Roman"/>
          <w:sz w:val="24"/>
          <w:szCs w:val="24"/>
        </w:rPr>
        <w:tab/>
      </w:r>
      <w:r w:rsidRPr="00E9465B">
        <w:rPr>
          <w:rFonts w:ascii="Times New Roman" w:hAnsi="Times New Roman" w:cs="Times New Roman"/>
          <w:sz w:val="24"/>
          <w:szCs w:val="24"/>
        </w:rPr>
        <w:tab/>
      </w:r>
      <w:r w:rsidRPr="00E9465B">
        <w:rPr>
          <w:rFonts w:ascii="Times New Roman" w:hAnsi="Times New Roman" w:cs="Times New Roman"/>
          <w:sz w:val="24"/>
          <w:szCs w:val="24"/>
        </w:rPr>
        <w:tab/>
      </w:r>
      <w:r w:rsidR="00B02320">
        <w:rPr>
          <w:rFonts w:ascii="Times New Roman" w:hAnsi="Times New Roman" w:cs="Times New Roman"/>
          <w:sz w:val="24"/>
          <w:szCs w:val="24"/>
        </w:rPr>
        <w:tab/>
      </w:r>
      <w:r w:rsidRPr="00E9465B">
        <w:rPr>
          <w:rFonts w:ascii="Times New Roman" w:hAnsi="Times New Roman" w:cs="Times New Roman"/>
          <w:sz w:val="24"/>
          <w:szCs w:val="24"/>
        </w:rPr>
        <w:t>Директор МБУ ДО  ЦРТДЮ</w:t>
      </w:r>
    </w:p>
    <w:p w:rsidR="00E9465B" w:rsidRPr="00E9465B" w:rsidRDefault="00E9465B" w:rsidP="00E946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465B">
        <w:rPr>
          <w:rFonts w:ascii="Times New Roman" w:hAnsi="Times New Roman" w:cs="Times New Roman"/>
          <w:sz w:val="24"/>
          <w:szCs w:val="24"/>
        </w:rPr>
        <w:t>Протокол №______</w:t>
      </w:r>
      <w:r w:rsidRPr="00E9465B">
        <w:rPr>
          <w:rFonts w:ascii="Times New Roman" w:hAnsi="Times New Roman" w:cs="Times New Roman"/>
          <w:sz w:val="24"/>
          <w:szCs w:val="24"/>
        </w:rPr>
        <w:tab/>
      </w:r>
      <w:r w:rsidRPr="00E9465B">
        <w:rPr>
          <w:rFonts w:ascii="Times New Roman" w:hAnsi="Times New Roman" w:cs="Times New Roman"/>
          <w:sz w:val="24"/>
          <w:szCs w:val="24"/>
        </w:rPr>
        <w:tab/>
      </w:r>
      <w:r w:rsidRPr="00E9465B">
        <w:rPr>
          <w:rFonts w:ascii="Times New Roman" w:hAnsi="Times New Roman" w:cs="Times New Roman"/>
          <w:sz w:val="24"/>
          <w:szCs w:val="24"/>
        </w:rPr>
        <w:tab/>
      </w:r>
      <w:r w:rsidRPr="00E9465B">
        <w:rPr>
          <w:rFonts w:ascii="Times New Roman" w:hAnsi="Times New Roman" w:cs="Times New Roman"/>
          <w:sz w:val="24"/>
          <w:szCs w:val="24"/>
        </w:rPr>
        <w:tab/>
      </w:r>
      <w:r w:rsidRPr="00E9465B">
        <w:rPr>
          <w:rFonts w:ascii="Times New Roman" w:hAnsi="Times New Roman" w:cs="Times New Roman"/>
          <w:sz w:val="24"/>
          <w:szCs w:val="24"/>
        </w:rPr>
        <w:tab/>
        <w:t xml:space="preserve">            Т.А.Долматова</w:t>
      </w:r>
    </w:p>
    <w:p w:rsidR="00E9465B" w:rsidRPr="00E9465B" w:rsidRDefault="00E9465B" w:rsidP="00E9465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9465B">
        <w:rPr>
          <w:rFonts w:ascii="Times New Roman" w:hAnsi="Times New Roman" w:cs="Times New Roman"/>
          <w:sz w:val="24"/>
          <w:szCs w:val="24"/>
        </w:rPr>
        <w:t>от "____" __________20____г.</w:t>
      </w:r>
    </w:p>
    <w:p w:rsidR="00E9465B" w:rsidRPr="00E9465B" w:rsidRDefault="00E9465B" w:rsidP="00E9465B">
      <w:pPr>
        <w:shd w:val="clear" w:color="auto" w:fill="FFFFFF"/>
        <w:tabs>
          <w:tab w:val="left" w:pos="158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Cs/>
          <w:spacing w:val="-2"/>
          <w:sz w:val="24"/>
          <w:szCs w:val="24"/>
        </w:rPr>
      </w:pPr>
    </w:p>
    <w:p w:rsidR="00E9465B" w:rsidRPr="00E9465B" w:rsidRDefault="00E9465B" w:rsidP="00E9465B">
      <w:pPr>
        <w:shd w:val="clear" w:color="auto" w:fill="FFFFFF"/>
        <w:tabs>
          <w:tab w:val="left" w:pos="158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iCs/>
          <w:spacing w:val="-2"/>
          <w:sz w:val="16"/>
          <w:szCs w:val="16"/>
        </w:rPr>
      </w:pPr>
    </w:p>
    <w:p w:rsidR="006016F5" w:rsidRDefault="006016F5" w:rsidP="006016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ПОЛОЖЕНИЕ </w:t>
      </w:r>
    </w:p>
    <w:p w:rsidR="002902FE" w:rsidRDefault="002902FE" w:rsidP="006016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DD62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вну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треннем конкурсе по разработке </w:t>
      </w:r>
      <w:r w:rsidRPr="00DD62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чебно-методических комплексов </w:t>
      </w:r>
    </w:p>
    <w:p w:rsidR="006016F5" w:rsidRDefault="002902FE" w:rsidP="006016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дополнительных образовательных программ</w:t>
      </w:r>
    </w:p>
    <w:p w:rsidR="00B02320" w:rsidRDefault="00E9465B" w:rsidP="00E946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465B">
        <w:rPr>
          <w:rFonts w:ascii="Times New Roman" w:hAnsi="Times New Roman" w:cs="Times New Roman"/>
          <w:sz w:val="24"/>
          <w:szCs w:val="24"/>
        </w:rPr>
        <w:t>Муниципального бюджетного учреждения</w:t>
      </w:r>
      <w:r w:rsidR="00B02320">
        <w:rPr>
          <w:rFonts w:ascii="Times New Roman" w:hAnsi="Times New Roman" w:cs="Times New Roman"/>
          <w:sz w:val="24"/>
          <w:szCs w:val="24"/>
        </w:rPr>
        <w:t xml:space="preserve"> </w:t>
      </w:r>
      <w:r w:rsidRPr="00E9465B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</w:t>
      </w:r>
    </w:p>
    <w:p w:rsidR="00E9465B" w:rsidRPr="00E9465B" w:rsidRDefault="00E9465B" w:rsidP="00E946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465B">
        <w:rPr>
          <w:rFonts w:ascii="Times New Roman" w:hAnsi="Times New Roman" w:cs="Times New Roman"/>
          <w:sz w:val="24"/>
          <w:szCs w:val="24"/>
        </w:rPr>
        <w:t>«Центр развития творчества детей и юношества»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62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 1.1. Настоящее Положение определяет порядок и условия проведения конкурса по разработке учебно-методического комплекса (УМК) програм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м дополнительного образования. </w:t>
      </w:r>
      <w:r w:rsidR="00B64B7C"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конкурса по разработке УМК – неотъемлемая часть реализации инновационной образовательной деятельности в Центре </w:t>
      </w:r>
      <w:r w:rsidR="007A2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творчества детей и юношества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Конкурс по разработке УМК проводится в целях повышения эффективности образовательного процесса путем создания учебных материалов нового поколения, ориентированных на достижение качественно новых образовательных результатов, обеспечивающих системное внедрение в учебный процесс информационных технологий, новых форм работы, эффективную организацию самос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тоятельной работы обучающихся. 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Организатором Конкурса является М</w:t>
      </w:r>
      <w:r w:rsidR="007A29B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ДО «Центр </w:t>
      </w:r>
      <w:r w:rsidR="007A29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творчества детей и юношества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Задачи конкурса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 2.1. Активизировать деятельность пе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дагогов Центра по созданию УМК.</w:t>
      </w:r>
    </w:p>
    <w:p w:rsidR="00E75AA1" w:rsidRPr="00200AE4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2.2. </w:t>
      </w:r>
      <w:r w:rsidRPr="00200A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банк УМК дл</w:t>
      </w:r>
      <w:r w:rsidR="006016F5" w:rsidRPr="0020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педагогов и обучающихся </w:t>
      </w:r>
      <w:r w:rsidR="00E75AA1" w:rsidRPr="00200AE4">
        <w:rPr>
          <w:rFonts w:ascii="Times New Roman" w:eastAsia="Times New Roman" w:hAnsi="Times New Roman" w:cs="Times New Roman"/>
          <w:sz w:val="24"/>
          <w:szCs w:val="24"/>
          <w:lang w:eastAsia="ru-RU"/>
        </w:rPr>
        <w:t>ЦРТДЮ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 2.3. Выявить и поддержать наиболее активных разработчиков УМК по дополнитель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образовательным программам.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D62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Участники конкурса</w:t>
      </w: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 3.1. К участию в Конкурсе приглашаются педагоги М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ДО 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ЦРТДЮ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</w:t>
      </w:r>
      <w:r w:rsidR="00601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 и сроки проведения конкурса</w:t>
      </w:r>
    </w:p>
    <w:p w:rsidR="00B64B7C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="00B64B7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УМК к программе каждый участник представляет на примере УМК к одному из разделов дополнительной образовательной программы в форме презентации</w:t>
      </w:r>
      <w:r w:rsidR="007A2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тематическом декаднике (декабрь 2013 г)</w:t>
      </w:r>
      <w:r w:rsidR="00B64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Состав конкурсной комиссии</w:t>
      </w:r>
    </w:p>
    <w:p w:rsidR="006016F5" w:rsidRDefault="00DD6229" w:rsidP="00B023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Долматова Т.А. – директор М</w:t>
      </w:r>
      <w:r w:rsidR="00B0232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</w:t>
      </w:r>
      <w:r w:rsidR="00B02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ЦРТДЮ</w:t>
      </w:r>
    </w:p>
    <w:p w:rsidR="006016F5" w:rsidRDefault="00DD6229" w:rsidP="00B023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Лобанова Е.Е. – </w:t>
      </w:r>
      <w:r w:rsidR="00B64B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УВР</w:t>
      </w:r>
    </w:p>
    <w:p w:rsidR="00B02320" w:rsidRDefault="00DD6229" w:rsidP="00B023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B023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Коломиец С.В. - зам. директора по УВР</w:t>
      </w:r>
    </w:p>
    <w:p w:rsidR="006016F5" w:rsidRDefault="00B02320" w:rsidP="00B023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B64B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Максимова 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4B7C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методист</w:t>
      </w:r>
      <w:r w:rsidR="00B64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16F5" w:rsidRDefault="00B02320" w:rsidP="00B023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D6229"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Артемкина А.В.</w:t>
      </w:r>
      <w:r w:rsidR="00DD6229"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B64B7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методист</w:t>
      </w:r>
    </w:p>
    <w:p w:rsidR="006016F5" w:rsidRDefault="002902FE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200AE4" w:rsidRPr="00DD62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 конкурс</w:t>
      </w:r>
      <w:r w:rsidR="006405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Материалы УМК соотносятся с содержанием 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0-5 баллов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Дифференцированный подход к разработке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материала 0-5 баллов </w:t>
      </w:r>
    </w:p>
    <w:p w:rsidR="006016F5" w:rsidRDefault="00A70BFF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1422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материалы</w:t>
      </w:r>
      <w:r w:rsidR="00DD6229"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педагога (</w:t>
      </w:r>
      <w:r w:rsidR="0020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технологии, методика, </w:t>
      </w:r>
      <w:r w:rsidR="002902F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</w:t>
      </w:r>
      <w:r w:rsidR="00DD6229"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материалы,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рекомендации, 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занятий) 0-5 баллов</w:t>
      </w:r>
      <w:r w:rsidR="00F142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16F5" w:rsidRDefault="00A70BFF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1422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материалы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обучающих</w:t>
      </w:r>
      <w:r w:rsidR="00DD6229"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(рабочие тетради, </w:t>
      </w:r>
      <w:r w:rsidR="0020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раздаточный материал, альбомы, </w:t>
      </w:r>
      <w:r w:rsidR="00DD6229"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задачники и др.) 0-5 баллов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5. Мультимедийное приложение (видео-лекции, электронные тесты, презентации по темам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справочники и др.) 0-5 баллов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Контрольно-оценочная система (наличие критериев и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оценивания) 0-5 баллов</w:t>
      </w:r>
    </w:p>
    <w:p w:rsidR="006016F5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7. Разнообразие форм проведения занятий (разработка занятий с элементами исследования, круглые столы, деловые иг</w:t>
      </w:r>
      <w:r w:rsidR="006016F5">
        <w:rPr>
          <w:rFonts w:ascii="Times New Roman" w:eastAsia="Times New Roman" w:hAnsi="Times New Roman" w:cs="Times New Roman"/>
          <w:sz w:val="24"/>
          <w:szCs w:val="24"/>
          <w:lang w:eastAsia="ru-RU"/>
        </w:rPr>
        <w:t>ры, экскурсии и др.) 0-5 баллов</w:t>
      </w:r>
    </w:p>
    <w:p w:rsidR="000E5804" w:rsidRDefault="00DD6229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8. Культура оформления материалов</w:t>
      </w:r>
      <w:r w:rsidR="00060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0-5 баллов</w:t>
      </w:r>
    </w:p>
    <w:p w:rsidR="002902FE" w:rsidRDefault="002902FE" w:rsidP="002902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2902FE" w:rsidSect="00200AE4">
          <w:pgSz w:w="11906" w:h="16838"/>
          <w:pgMar w:top="851" w:right="851" w:bottom="851" w:left="1276" w:header="709" w:footer="709" w:gutter="0"/>
          <w:cols w:space="708"/>
          <w:docGrid w:linePitch="360"/>
        </w:sectPr>
      </w:pPr>
    </w:p>
    <w:p w:rsidR="002902FE" w:rsidRDefault="00640520" w:rsidP="002902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Критерии оценки конкурса</w:t>
      </w:r>
    </w:p>
    <w:p w:rsidR="002902FE" w:rsidRDefault="002902FE" w:rsidP="002902F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630"/>
        <w:gridCol w:w="1630"/>
        <w:gridCol w:w="1630"/>
        <w:gridCol w:w="1630"/>
        <w:gridCol w:w="1560"/>
        <w:gridCol w:w="1700"/>
        <w:gridCol w:w="1630"/>
        <w:gridCol w:w="1631"/>
        <w:gridCol w:w="709"/>
      </w:tblGrid>
      <w:tr w:rsidR="002902FE" w:rsidTr="00E90A34">
        <w:tc>
          <w:tcPr>
            <w:tcW w:w="568" w:type="dxa"/>
          </w:tcPr>
          <w:p w:rsidR="002902FE" w:rsidRPr="002902FE" w:rsidRDefault="002902FE" w:rsidP="00290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2F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2902FE" w:rsidRPr="002902FE" w:rsidRDefault="002902FE" w:rsidP="00290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2FE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1630" w:type="dxa"/>
          </w:tcPr>
          <w:p w:rsidR="002902FE" w:rsidRPr="002902FE" w:rsidRDefault="002902FE" w:rsidP="00290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Материалы УМК соотносятся с содержанием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1630" w:type="dxa"/>
          </w:tcPr>
          <w:p w:rsidR="002902FE" w:rsidRPr="002902FE" w:rsidRDefault="002902FE" w:rsidP="00290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подход к разработке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материала</w:t>
            </w:r>
          </w:p>
        </w:tc>
        <w:tc>
          <w:tcPr>
            <w:tcW w:w="1630" w:type="dxa"/>
          </w:tcPr>
          <w:p w:rsidR="002902FE" w:rsidRDefault="00F1422C" w:rsidP="002902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материалы</w:t>
            </w:r>
            <w:r w:rsidR="002902FE"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педагога </w:t>
            </w:r>
          </w:p>
          <w:p w:rsidR="002902FE" w:rsidRPr="002902FE" w:rsidRDefault="002902FE" w:rsidP="00290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технологии, методика, информационные</w:t>
            </w:r>
            <w:r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методические рекомендации, разработка занятий)</w:t>
            </w:r>
          </w:p>
        </w:tc>
        <w:tc>
          <w:tcPr>
            <w:tcW w:w="1630" w:type="dxa"/>
          </w:tcPr>
          <w:p w:rsidR="002902FE" w:rsidRPr="002902FE" w:rsidRDefault="00F1422C" w:rsidP="00290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материалы</w:t>
            </w:r>
            <w:r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0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обучающих</w:t>
            </w:r>
            <w:r w:rsidR="002902FE"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(рабочие тетради, </w:t>
            </w:r>
            <w:r w:rsidR="00290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раздаточный материал, альбомы, </w:t>
            </w:r>
            <w:r w:rsidR="002902FE"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</w:t>
            </w:r>
            <w:r w:rsidR="00290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задачники и др.)</w:t>
            </w:r>
          </w:p>
        </w:tc>
        <w:tc>
          <w:tcPr>
            <w:tcW w:w="1560" w:type="dxa"/>
          </w:tcPr>
          <w:p w:rsidR="002902FE" w:rsidRPr="002902FE" w:rsidRDefault="002902FE" w:rsidP="00290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Мультимедийное приложение</w:t>
            </w:r>
          </w:p>
        </w:tc>
        <w:tc>
          <w:tcPr>
            <w:tcW w:w="1700" w:type="dxa"/>
          </w:tcPr>
          <w:p w:rsidR="002902FE" w:rsidRPr="002902FE" w:rsidRDefault="002902FE" w:rsidP="00290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Контрольно-оценочная система (наличие критериев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оценивания)</w:t>
            </w:r>
          </w:p>
        </w:tc>
        <w:tc>
          <w:tcPr>
            <w:tcW w:w="1630" w:type="dxa"/>
          </w:tcPr>
          <w:p w:rsidR="002902FE" w:rsidRPr="002902FE" w:rsidRDefault="002902FE" w:rsidP="00290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форм проведения занятий (разработка занятий с элементами исследования, круглые столы, деловые 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ры, экскурсии и др.)</w:t>
            </w:r>
          </w:p>
        </w:tc>
        <w:tc>
          <w:tcPr>
            <w:tcW w:w="1631" w:type="dxa"/>
          </w:tcPr>
          <w:p w:rsidR="002902FE" w:rsidRPr="002902FE" w:rsidRDefault="002902FE" w:rsidP="00290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оформления материалов</w:t>
            </w:r>
          </w:p>
        </w:tc>
        <w:tc>
          <w:tcPr>
            <w:tcW w:w="709" w:type="dxa"/>
          </w:tcPr>
          <w:p w:rsidR="002902FE" w:rsidRPr="00DD6229" w:rsidRDefault="002902FE" w:rsidP="002902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2902FE" w:rsidTr="00E90A34">
        <w:tc>
          <w:tcPr>
            <w:tcW w:w="568" w:type="dxa"/>
          </w:tcPr>
          <w:p w:rsidR="002902FE" w:rsidRPr="00640520" w:rsidRDefault="00640520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4052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3" w:type="dxa"/>
          </w:tcPr>
          <w:p w:rsidR="002902FE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90A34" w:rsidRPr="00640520" w:rsidRDefault="00E90A34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02FE" w:rsidTr="00E90A34">
        <w:tc>
          <w:tcPr>
            <w:tcW w:w="568" w:type="dxa"/>
          </w:tcPr>
          <w:p w:rsidR="002902FE" w:rsidRPr="00640520" w:rsidRDefault="00640520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4052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3" w:type="dxa"/>
          </w:tcPr>
          <w:p w:rsidR="002902FE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90A34" w:rsidRPr="00640520" w:rsidRDefault="00E90A34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02FE" w:rsidTr="00E90A34">
        <w:tc>
          <w:tcPr>
            <w:tcW w:w="568" w:type="dxa"/>
          </w:tcPr>
          <w:p w:rsidR="002902FE" w:rsidRPr="00640520" w:rsidRDefault="00640520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4052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43" w:type="dxa"/>
          </w:tcPr>
          <w:p w:rsidR="002902FE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90A34" w:rsidRPr="00640520" w:rsidRDefault="00E90A34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02FE" w:rsidTr="00E90A34">
        <w:tc>
          <w:tcPr>
            <w:tcW w:w="568" w:type="dxa"/>
          </w:tcPr>
          <w:p w:rsidR="002902FE" w:rsidRPr="00640520" w:rsidRDefault="00640520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4052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3" w:type="dxa"/>
          </w:tcPr>
          <w:p w:rsidR="002902FE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90A34" w:rsidRPr="00640520" w:rsidRDefault="00E90A34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02FE" w:rsidTr="00E90A34">
        <w:tc>
          <w:tcPr>
            <w:tcW w:w="568" w:type="dxa"/>
          </w:tcPr>
          <w:p w:rsidR="002902FE" w:rsidRPr="00640520" w:rsidRDefault="00640520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4052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43" w:type="dxa"/>
          </w:tcPr>
          <w:p w:rsidR="002902FE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90A34" w:rsidRPr="00640520" w:rsidRDefault="00E90A34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02FE" w:rsidTr="00E90A34">
        <w:tc>
          <w:tcPr>
            <w:tcW w:w="568" w:type="dxa"/>
          </w:tcPr>
          <w:p w:rsidR="002902FE" w:rsidRPr="00640520" w:rsidRDefault="00640520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4052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843" w:type="dxa"/>
          </w:tcPr>
          <w:p w:rsidR="002902FE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90A34" w:rsidRPr="00640520" w:rsidRDefault="00E90A34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902FE" w:rsidTr="00E90A34">
        <w:tc>
          <w:tcPr>
            <w:tcW w:w="568" w:type="dxa"/>
          </w:tcPr>
          <w:p w:rsidR="002902FE" w:rsidRPr="00640520" w:rsidRDefault="00640520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4052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43" w:type="dxa"/>
          </w:tcPr>
          <w:p w:rsidR="002902FE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E90A34" w:rsidRPr="00640520" w:rsidRDefault="00E90A34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0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902FE" w:rsidRPr="00640520" w:rsidRDefault="002902FE" w:rsidP="006405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40520" w:rsidRDefault="00640520" w:rsidP="00200AE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2FE" w:rsidRDefault="00640520" w:rsidP="00200AE4">
      <w:pPr>
        <w:spacing w:after="0" w:line="240" w:lineRule="auto"/>
        <w:ind w:firstLine="284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Оценка критерия от 0 до </w:t>
      </w:r>
      <w:r w:rsidRPr="00DD6229">
        <w:rPr>
          <w:rFonts w:ascii="Times New Roman" w:eastAsia="Times New Roman" w:hAnsi="Times New Roman" w:cs="Times New Roman"/>
          <w:sz w:val="24"/>
          <w:szCs w:val="24"/>
          <w:lang w:eastAsia="ru-RU"/>
        </w:rPr>
        <w:t>5 баллов</w:t>
      </w:r>
    </w:p>
    <w:sectPr w:rsidR="002902FE" w:rsidSect="00E90A34">
      <w:pgSz w:w="16838" w:h="11906" w:orient="landscape"/>
      <w:pgMar w:top="851" w:right="851" w:bottom="99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C67F43"/>
    <w:multiLevelType w:val="hybridMultilevel"/>
    <w:tmpl w:val="26500CE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D6229"/>
    <w:rsid w:val="000139F2"/>
    <w:rsid w:val="00060C55"/>
    <w:rsid w:val="000B4A44"/>
    <w:rsid w:val="000E5804"/>
    <w:rsid w:val="00111902"/>
    <w:rsid w:val="00144B96"/>
    <w:rsid w:val="0015165C"/>
    <w:rsid w:val="00176FE6"/>
    <w:rsid w:val="00184133"/>
    <w:rsid w:val="00186E4D"/>
    <w:rsid w:val="00200AE4"/>
    <w:rsid w:val="002902FE"/>
    <w:rsid w:val="002F11DF"/>
    <w:rsid w:val="00381496"/>
    <w:rsid w:val="003D1DCB"/>
    <w:rsid w:val="00456DD1"/>
    <w:rsid w:val="004923C7"/>
    <w:rsid w:val="004B4D6A"/>
    <w:rsid w:val="00515D8A"/>
    <w:rsid w:val="00551FAD"/>
    <w:rsid w:val="006016F5"/>
    <w:rsid w:val="00640520"/>
    <w:rsid w:val="006534B5"/>
    <w:rsid w:val="007021CA"/>
    <w:rsid w:val="007820F3"/>
    <w:rsid w:val="007A29BF"/>
    <w:rsid w:val="007A41AA"/>
    <w:rsid w:val="008272CD"/>
    <w:rsid w:val="008B662A"/>
    <w:rsid w:val="008E77C9"/>
    <w:rsid w:val="00A70BFF"/>
    <w:rsid w:val="00AA0E0D"/>
    <w:rsid w:val="00B02320"/>
    <w:rsid w:val="00B22078"/>
    <w:rsid w:val="00B64B7C"/>
    <w:rsid w:val="00B65F01"/>
    <w:rsid w:val="00C517BB"/>
    <w:rsid w:val="00CB357C"/>
    <w:rsid w:val="00CC14B9"/>
    <w:rsid w:val="00CC3F03"/>
    <w:rsid w:val="00CE7091"/>
    <w:rsid w:val="00CE7AE7"/>
    <w:rsid w:val="00D67601"/>
    <w:rsid w:val="00DD6229"/>
    <w:rsid w:val="00E1208A"/>
    <w:rsid w:val="00E75AA1"/>
    <w:rsid w:val="00E90A34"/>
    <w:rsid w:val="00E9465B"/>
    <w:rsid w:val="00F1422C"/>
    <w:rsid w:val="00F401D2"/>
    <w:rsid w:val="00F520EC"/>
    <w:rsid w:val="00FD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C37C03-14BD-495C-B564-BE0F99EC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6229"/>
    <w:rPr>
      <w:b/>
      <w:bCs/>
    </w:rPr>
  </w:style>
  <w:style w:type="character" w:customStyle="1" w:styleId="skypepnhcontainer">
    <w:name w:val="skype_pnh_container"/>
    <w:basedOn w:val="a0"/>
    <w:rsid w:val="00DD6229"/>
    <w:rPr>
      <w:rtl w:val="0"/>
    </w:rPr>
  </w:style>
  <w:style w:type="character" w:customStyle="1" w:styleId="skypepnhmark1">
    <w:name w:val="skype_pnh_mark1"/>
    <w:basedOn w:val="a0"/>
    <w:rsid w:val="00DD6229"/>
    <w:rPr>
      <w:vanish/>
      <w:webHidden w:val="0"/>
      <w:specVanish w:val="0"/>
    </w:rPr>
  </w:style>
  <w:style w:type="paragraph" w:styleId="a4">
    <w:name w:val="Normal (Web)"/>
    <w:basedOn w:val="a"/>
    <w:uiPriority w:val="99"/>
    <w:semiHidden/>
    <w:unhideWhenUsed/>
    <w:rsid w:val="00DD6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kypepnhprintcontainer1381144377">
    <w:name w:val="skype_pnh_print_container_1381144377"/>
    <w:basedOn w:val="a0"/>
    <w:rsid w:val="00DD6229"/>
  </w:style>
  <w:style w:type="character" w:customStyle="1" w:styleId="skypepnhfreetextspan">
    <w:name w:val="skype_pnh_free_text_span"/>
    <w:basedOn w:val="a0"/>
    <w:rsid w:val="00DD6229"/>
  </w:style>
  <w:style w:type="character" w:customStyle="1" w:styleId="skypepnhtextspan">
    <w:name w:val="skype_pnh_text_span"/>
    <w:basedOn w:val="a0"/>
    <w:rsid w:val="00DD6229"/>
  </w:style>
  <w:style w:type="table" w:styleId="a5">
    <w:name w:val="Table Grid"/>
    <w:basedOn w:val="a1"/>
    <w:uiPriority w:val="59"/>
    <w:rsid w:val="002902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5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14</cp:revision>
  <cp:lastPrinted>2013-12-09T08:52:00Z</cp:lastPrinted>
  <dcterms:created xsi:type="dcterms:W3CDTF">2013-10-07T11:23:00Z</dcterms:created>
  <dcterms:modified xsi:type="dcterms:W3CDTF">2017-04-12T03:58:00Z</dcterms:modified>
</cp:coreProperties>
</file>